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07D87" w14:textId="67107722" w:rsidR="00883763" w:rsidRPr="00397DB0" w:rsidRDefault="00B65718" w:rsidP="00397DB0">
      <w:pPr>
        <w:pStyle w:val="NormalWeb"/>
        <w:spacing w:before="0" w:beforeAutospacing="0" w:after="120" w:afterAutospacing="0"/>
        <w:jc w:val="center"/>
        <w:rPr>
          <w:rFonts w:ascii="Raleway" w:hAnsi="Raleway" w:cs="Helvetica"/>
          <w:b/>
          <w:color w:val="000000"/>
          <w:sz w:val="24"/>
          <w:szCs w:val="24"/>
          <w:lang w:eastAsia="en-US"/>
        </w:rPr>
      </w:pPr>
      <w:r w:rsidRPr="00706C28">
        <w:rPr>
          <w:rFonts w:ascii="Raleway" w:hAnsi="Raleway" w:cs="Helvetica"/>
          <w:b/>
          <w:color w:val="000000"/>
          <w:sz w:val="44"/>
          <w:szCs w:val="17"/>
          <w:lang w:eastAsia="en-US"/>
        </w:rPr>
        <w:t xml:space="preserve">A Handy Guide to Attending </w:t>
      </w:r>
      <w:r w:rsidR="00706C28" w:rsidRPr="00706C28">
        <w:rPr>
          <w:rFonts w:ascii="Raleway" w:hAnsi="Raleway" w:cs="Helvetica"/>
          <w:b/>
          <w:color w:val="000000"/>
          <w:sz w:val="44"/>
          <w:szCs w:val="17"/>
          <w:lang w:eastAsia="en-US"/>
        </w:rPr>
        <w:t>the Theatre</w:t>
      </w:r>
      <w:r w:rsidR="00397DB0">
        <w:rPr>
          <w:rFonts w:ascii="Raleway" w:hAnsi="Raleway" w:cs="Helvetica"/>
          <w:b/>
          <w:color w:val="000000"/>
          <w:sz w:val="24"/>
          <w:szCs w:val="24"/>
          <w:lang w:eastAsia="en-US"/>
        </w:rPr>
        <w:br/>
      </w:r>
    </w:p>
    <w:p w14:paraId="12608264" w14:textId="4067ED82" w:rsidR="00FD28E8" w:rsidRPr="000D7EC6" w:rsidRDefault="000F0AFF" w:rsidP="00397DB0">
      <w:pPr>
        <w:pStyle w:val="Default"/>
        <w:shd w:val="clear" w:color="auto" w:fill="F38F20"/>
        <w:spacing w:after="120" w:line="276" w:lineRule="auto"/>
        <w:rPr>
          <w:rFonts w:ascii="Raleway" w:hAnsi="Raleway"/>
          <w:b/>
          <w:color w:val="FFFFFF" w:themeColor="background1"/>
          <w:sz w:val="28"/>
          <w:szCs w:val="28"/>
        </w:rPr>
      </w:pPr>
      <w:r w:rsidRPr="000D7EC6">
        <w:rPr>
          <w:rFonts w:ascii="Raleway" w:hAnsi="Raleway"/>
          <w:b/>
          <w:color w:val="FFFFFF" w:themeColor="background1"/>
          <w:sz w:val="28"/>
          <w:szCs w:val="28"/>
        </w:rPr>
        <w:t xml:space="preserve">What to </w:t>
      </w:r>
      <w:r w:rsidR="00B65718" w:rsidRPr="000D7EC6">
        <w:rPr>
          <w:rFonts w:ascii="Raleway" w:hAnsi="Raleway"/>
          <w:b/>
          <w:color w:val="FFFFFF" w:themeColor="background1"/>
          <w:sz w:val="28"/>
          <w:szCs w:val="28"/>
        </w:rPr>
        <w:t>Expect and How to Behave</w:t>
      </w:r>
    </w:p>
    <w:p w14:paraId="6BE5CD75" w14:textId="07AE4505" w:rsidR="000D7EC6" w:rsidRDefault="000D7EC6" w:rsidP="00397DB0">
      <w:pPr>
        <w:spacing w:after="0" w:line="240" w:lineRule="auto"/>
        <w:textAlignment w:val="baseline"/>
        <w:rPr>
          <w:rFonts w:ascii="Arial" w:eastAsia="Times New Roman" w:hAnsi="Arial" w:cs="Arial"/>
          <w:sz w:val="24"/>
          <w:szCs w:val="24"/>
          <w:lang w:eastAsia="en-AU"/>
        </w:rPr>
      </w:pPr>
      <w:r w:rsidRPr="000D7EC6">
        <w:rPr>
          <w:rFonts w:ascii="Raleway" w:eastAsia="Times New Roman" w:hAnsi="Raleway" w:cs="Arial"/>
          <w:sz w:val="24"/>
          <w:szCs w:val="24"/>
          <w:lang w:eastAsia="en-AU"/>
        </w:rPr>
        <w:t xml:space="preserve">Attending the theatre is a magical and exciting experience for all ages. For some of your students, an excursion to The Joan may be their first time seeing live theatre. To ensure you have a positive and memorable time, we have put together this ‘Handy Guide’ of tips to discuss with your students prior to attending a show. </w:t>
      </w:r>
    </w:p>
    <w:p w14:paraId="660F08B7" w14:textId="69CE34FC" w:rsidR="00E10987" w:rsidRPr="003204A1" w:rsidRDefault="00E10987" w:rsidP="00397DB0">
      <w:pPr>
        <w:pStyle w:val="Default"/>
        <w:spacing w:after="120"/>
        <w:rPr>
          <w:rFonts w:ascii="Raleway" w:hAnsi="Raleway"/>
          <w:sz w:val="22"/>
          <w:szCs w:val="22"/>
        </w:rPr>
      </w:pPr>
    </w:p>
    <w:p w14:paraId="0DDA93C7" w14:textId="2466319E" w:rsidR="009C7C6E" w:rsidRPr="003204A1" w:rsidRDefault="009C7C6E" w:rsidP="00397DB0">
      <w:pPr>
        <w:pStyle w:val="Default"/>
        <w:shd w:val="clear" w:color="auto" w:fill="F38F20"/>
        <w:spacing w:after="120" w:line="276" w:lineRule="auto"/>
        <w:rPr>
          <w:rFonts w:ascii="Raleway" w:hAnsi="Raleway"/>
          <w:b/>
          <w:color w:val="FFFFFF" w:themeColor="background1"/>
        </w:rPr>
      </w:pPr>
      <w:r w:rsidRPr="000D7EC6">
        <w:rPr>
          <w:rFonts w:ascii="Raleway" w:hAnsi="Raleway"/>
          <w:b/>
          <w:color w:val="FFFFFF" w:themeColor="background1"/>
          <w:sz w:val="28"/>
        </w:rPr>
        <w:t>When You Arrive at the Theatre</w:t>
      </w:r>
    </w:p>
    <w:p w14:paraId="6F9912A9" w14:textId="67B5D8D9" w:rsidR="000D7EC6" w:rsidRDefault="00E10987" w:rsidP="00397DB0">
      <w:pPr>
        <w:pStyle w:val="Default"/>
        <w:numPr>
          <w:ilvl w:val="0"/>
          <w:numId w:val="24"/>
        </w:numPr>
        <w:spacing w:after="120"/>
        <w:rPr>
          <w:rFonts w:ascii="Raleway" w:hAnsi="Raleway"/>
          <w:szCs w:val="22"/>
        </w:rPr>
      </w:pPr>
      <w:r w:rsidRPr="000D7EC6">
        <w:rPr>
          <w:rFonts w:ascii="Raleway" w:hAnsi="Raleway"/>
          <w:szCs w:val="22"/>
        </w:rPr>
        <w:t xml:space="preserve">Visit </w:t>
      </w:r>
      <w:r w:rsidRPr="000D7EC6">
        <w:rPr>
          <w:rFonts w:ascii="Raleway" w:hAnsi="Raleway"/>
          <w:b/>
          <w:szCs w:val="22"/>
        </w:rPr>
        <w:t xml:space="preserve">Box Office </w:t>
      </w:r>
      <w:r w:rsidRPr="000D7EC6">
        <w:rPr>
          <w:rFonts w:ascii="Raleway" w:hAnsi="Raleway"/>
          <w:szCs w:val="22"/>
        </w:rPr>
        <w:t xml:space="preserve">(located on the Ground floor) to let them know your group has arrived and </w:t>
      </w:r>
      <w:r w:rsidRPr="000D7EC6">
        <w:rPr>
          <w:rFonts w:ascii="Raleway" w:hAnsi="Raleway"/>
          <w:b/>
          <w:szCs w:val="22"/>
        </w:rPr>
        <w:t>pick up your tickets</w:t>
      </w:r>
      <w:r w:rsidR="004A6A17" w:rsidRPr="000D7EC6">
        <w:rPr>
          <w:rFonts w:ascii="Raleway" w:hAnsi="Raleway"/>
          <w:szCs w:val="22"/>
        </w:rPr>
        <w:t xml:space="preserve"> (if required). If you have </w:t>
      </w:r>
      <w:r w:rsidR="004A6A17" w:rsidRPr="000D7EC6">
        <w:rPr>
          <w:rFonts w:ascii="Raleway" w:hAnsi="Raleway"/>
          <w:b/>
          <w:szCs w:val="22"/>
        </w:rPr>
        <w:t>accessibility requirements</w:t>
      </w:r>
      <w:r w:rsidR="004A6A17" w:rsidRPr="000D7EC6">
        <w:rPr>
          <w:rFonts w:ascii="Raleway" w:hAnsi="Raleway"/>
          <w:szCs w:val="22"/>
        </w:rPr>
        <w:t xml:space="preserve"> for anyone in your group (including wheelchair seating, audio description or hearing loop, please talk to the </w:t>
      </w:r>
      <w:r w:rsidR="004A6A17" w:rsidRPr="000D7EC6">
        <w:rPr>
          <w:rFonts w:ascii="Raleway" w:hAnsi="Raleway"/>
          <w:b/>
          <w:szCs w:val="22"/>
        </w:rPr>
        <w:t>Front of House Manager</w:t>
      </w:r>
      <w:r w:rsidR="000D7EC6" w:rsidRPr="000D7EC6">
        <w:rPr>
          <w:rFonts w:ascii="Raleway" w:hAnsi="Raleway"/>
          <w:szCs w:val="22"/>
        </w:rPr>
        <w:t>);</w:t>
      </w:r>
    </w:p>
    <w:p w14:paraId="3FEE75FC" w14:textId="42C5D0A0" w:rsidR="009C7C6E" w:rsidRPr="00397DB0" w:rsidRDefault="00E10987" w:rsidP="00397DB0">
      <w:pPr>
        <w:pStyle w:val="Default"/>
        <w:numPr>
          <w:ilvl w:val="0"/>
          <w:numId w:val="24"/>
        </w:numPr>
        <w:spacing w:after="120"/>
        <w:rPr>
          <w:rFonts w:ascii="Raleway" w:hAnsi="Raleway"/>
          <w:sz w:val="22"/>
          <w:szCs w:val="22"/>
        </w:rPr>
      </w:pPr>
      <w:r w:rsidRPr="00397DB0">
        <w:rPr>
          <w:rFonts w:ascii="Raleway" w:hAnsi="Raleway"/>
          <w:szCs w:val="22"/>
        </w:rPr>
        <w:t>We recommend all students go to the</w:t>
      </w:r>
      <w:r w:rsidRPr="00397DB0">
        <w:rPr>
          <w:rFonts w:ascii="Raleway" w:hAnsi="Raleway"/>
          <w:b/>
          <w:szCs w:val="22"/>
        </w:rPr>
        <w:t xml:space="preserve"> toilets</w:t>
      </w:r>
      <w:r w:rsidRPr="00397DB0">
        <w:rPr>
          <w:rFonts w:ascii="Raleway" w:hAnsi="Raleway"/>
          <w:szCs w:val="22"/>
        </w:rPr>
        <w:t xml:space="preserve"> at least 20 minutes prior to the performance beginning. This will ensure you have ample time to be seated in the theatre so the show can start on time. There are two sets of toilets on the ground floor – one around the corner from Box Office and the other </w:t>
      </w:r>
      <w:r w:rsidR="009C7C6E" w:rsidRPr="00397DB0">
        <w:rPr>
          <w:rFonts w:ascii="Raleway" w:hAnsi="Raleway"/>
          <w:szCs w:val="22"/>
        </w:rPr>
        <w:t>near the Concert Hall off the Borland Foyer. Accessible toilets are located on the ground floor and level 2 (accessible by a lift)</w:t>
      </w:r>
      <w:r w:rsidR="006F1DDA" w:rsidRPr="00397DB0">
        <w:rPr>
          <w:rFonts w:ascii="Raleway" w:hAnsi="Raleway"/>
          <w:szCs w:val="22"/>
        </w:rPr>
        <w:t>.</w:t>
      </w:r>
      <w:r w:rsidR="006F1DDA" w:rsidRPr="00397DB0" w:rsidDel="006F1DDA">
        <w:rPr>
          <w:rFonts w:ascii="Raleway" w:hAnsi="Raleway"/>
          <w:szCs w:val="22"/>
        </w:rPr>
        <w:t xml:space="preserve"> </w:t>
      </w:r>
      <w:r w:rsidR="00397DB0">
        <w:rPr>
          <w:rFonts w:ascii="Raleway" w:hAnsi="Raleway"/>
          <w:szCs w:val="22"/>
        </w:rPr>
        <w:br/>
      </w:r>
    </w:p>
    <w:p w14:paraId="5457B2E3" w14:textId="61A04B21" w:rsidR="009C7C6E" w:rsidRPr="000D7EC6" w:rsidRDefault="009C7C6E" w:rsidP="00397DB0">
      <w:pPr>
        <w:pStyle w:val="Default"/>
        <w:shd w:val="clear" w:color="auto" w:fill="F38F20"/>
        <w:spacing w:after="120" w:line="276" w:lineRule="auto"/>
        <w:rPr>
          <w:rFonts w:ascii="Raleway" w:hAnsi="Raleway"/>
          <w:b/>
          <w:color w:val="FFFFFF" w:themeColor="background1"/>
          <w:sz w:val="28"/>
        </w:rPr>
      </w:pPr>
      <w:r w:rsidRPr="000D7EC6">
        <w:rPr>
          <w:rFonts w:ascii="Raleway" w:hAnsi="Raleway"/>
          <w:b/>
          <w:color w:val="FFFFFF" w:themeColor="background1"/>
          <w:sz w:val="28"/>
        </w:rPr>
        <w:t>Entering the Theatre</w:t>
      </w:r>
    </w:p>
    <w:p w14:paraId="385F4261" w14:textId="242EF3F0" w:rsidR="000D7EC6" w:rsidRPr="000D7EC6" w:rsidRDefault="007D6B76" w:rsidP="00397DB0">
      <w:pPr>
        <w:pStyle w:val="Default"/>
        <w:numPr>
          <w:ilvl w:val="0"/>
          <w:numId w:val="25"/>
        </w:numPr>
        <w:spacing w:after="120"/>
        <w:rPr>
          <w:rFonts w:ascii="Raleway" w:hAnsi="Raleway"/>
          <w:szCs w:val="22"/>
        </w:rPr>
      </w:pPr>
      <w:r w:rsidRPr="000D7EC6">
        <w:rPr>
          <w:rFonts w:ascii="Raleway" w:hAnsi="Raleway"/>
          <w:b/>
          <w:szCs w:val="22"/>
        </w:rPr>
        <w:t>Please wait as a group in the foyer before the show.</w:t>
      </w:r>
      <w:r w:rsidR="009C7C6E" w:rsidRPr="000D7EC6">
        <w:rPr>
          <w:rFonts w:ascii="Raleway" w:hAnsi="Raleway"/>
          <w:szCs w:val="22"/>
        </w:rPr>
        <w:t xml:space="preserve"> </w:t>
      </w:r>
      <w:r w:rsidRPr="000D7EC6">
        <w:rPr>
          <w:rFonts w:ascii="Raleway" w:hAnsi="Raleway"/>
          <w:szCs w:val="22"/>
        </w:rPr>
        <w:t xml:space="preserve">An </w:t>
      </w:r>
      <w:r w:rsidR="009C7C6E" w:rsidRPr="000D7EC6">
        <w:rPr>
          <w:rFonts w:ascii="Raleway" w:hAnsi="Raleway"/>
          <w:szCs w:val="22"/>
        </w:rPr>
        <w:t xml:space="preserve">usher </w:t>
      </w:r>
      <w:r w:rsidRPr="000D7EC6">
        <w:rPr>
          <w:rFonts w:ascii="Raleway" w:hAnsi="Raleway"/>
          <w:szCs w:val="22"/>
        </w:rPr>
        <w:t>will come and collect you when the theatre is ready and show you to your</w:t>
      </w:r>
      <w:r w:rsidR="009C7C6E" w:rsidRPr="000D7EC6">
        <w:rPr>
          <w:rFonts w:ascii="Raleway" w:hAnsi="Raleway"/>
          <w:szCs w:val="22"/>
        </w:rPr>
        <w:t xml:space="preserve"> seats. </w:t>
      </w:r>
      <w:r w:rsidR="00E95E19" w:rsidRPr="000D7EC6">
        <w:rPr>
          <w:rFonts w:ascii="Raleway" w:hAnsi="Raleway"/>
          <w:szCs w:val="22"/>
        </w:rPr>
        <w:t xml:space="preserve">Remember to be </w:t>
      </w:r>
      <w:r w:rsidR="009C7C6E" w:rsidRPr="000D7EC6">
        <w:rPr>
          <w:rFonts w:ascii="Raleway" w:hAnsi="Raleway"/>
          <w:szCs w:val="22"/>
        </w:rPr>
        <w:t>courteous and lower your volume when you enter the theatre;</w:t>
      </w:r>
    </w:p>
    <w:p w14:paraId="1F613558" w14:textId="6647B349" w:rsidR="000D7EC6" w:rsidRPr="000D7EC6" w:rsidRDefault="009C7C6E" w:rsidP="00397DB0">
      <w:pPr>
        <w:pStyle w:val="Default"/>
        <w:numPr>
          <w:ilvl w:val="0"/>
          <w:numId w:val="25"/>
        </w:numPr>
        <w:spacing w:after="120"/>
        <w:rPr>
          <w:rFonts w:ascii="Raleway" w:hAnsi="Raleway"/>
          <w:szCs w:val="22"/>
        </w:rPr>
      </w:pPr>
      <w:r w:rsidRPr="000D7EC6">
        <w:rPr>
          <w:rFonts w:ascii="Raleway" w:hAnsi="Raleway"/>
          <w:b/>
          <w:szCs w:val="22"/>
        </w:rPr>
        <w:t>Don’t forget to turn off all mobile and electronic devices</w:t>
      </w:r>
      <w:r w:rsidR="0073320B" w:rsidRPr="000D7EC6">
        <w:rPr>
          <w:rFonts w:ascii="Raleway" w:hAnsi="Raleway"/>
          <w:b/>
          <w:szCs w:val="22"/>
        </w:rPr>
        <w:t xml:space="preserve"> and put them away before the show begins</w:t>
      </w:r>
      <w:r w:rsidRPr="000D7EC6">
        <w:rPr>
          <w:rFonts w:ascii="Raleway" w:hAnsi="Raleway"/>
          <w:b/>
          <w:szCs w:val="22"/>
        </w:rPr>
        <w:t xml:space="preserve">. </w:t>
      </w:r>
      <w:r w:rsidRPr="000D7EC6">
        <w:rPr>
          <w:rFonts w:ascii="Raleway" w:hAnsi="Raleway"/>
          <w:szCs w:val="22"/>
        </w:rPr>
        <w:t>This is respectful to the performers and prevents device frequencies from interfering with the theatre technology</w:t>
      </w:r>
      <w:r w:rsidR="00E73A15" w:rsidRPr="000D7EC6">
        <w:rPr>
          <w:rFonts w:ascii="Raleway" w:hAnsi="Raleway"/>
          <w:szCs w:val="22"/>
        </w:rPr>
        <w:t>;</w:t>
      </w:r>
    </w:p>
    <w:p w14:paraId="31C3846F" w14:textId="48F50682" w:rsidR="009C7C6E" w:rsidRPr="00397DB0" w:rsidRDefault="00E73A15" w:rsidP="0029251F">
      <w:pPr>
        <w:pStyle w:val="Default"/>
        <w:numPr>
          <w:ilvl w:val="0"/>
          <w:numId w:val="25"/>
        </w:numPr>
        <w:spacing w:after="120"/>
        <w:rPr>
          <w:rFonts w:ascii="Raleway" w:hAnsi="Raleway"/>
          <w:sz w:val="22"/>
          <w:szCs w:val="22"/>
        </w:rPr>
      </w:pPr>
      <w:r w:rsidRPr="00397DB0">
        <w:rPr>
          <w:rFonts w:ascii="Raleway" w:hAnsi="Raleway"/>
          <w:b/>
          <w:szCs w:val="22"/>
        </w:rPr>
        <w:t xml:space="preserve">If you have a bag </w:t>
      </w:r>
      <w:r w:rsidRPr="00397DB0">
        <w:rPr>
          <w:rFonts w:ascii="Raleway" w:hAnsi="Raleway"/>
          <w:szCs w:val="22"/>
        </w:rPr>
        <w:t>please make sure you tuck it safely underneath your chair, so other patrons do not trip on it.</w:t>
      </w:r>
      <w:r w:rsidR="00397DB0">
        <w:rPr>
          <w:rFonts w:ascii="Raleway" w:hAnsi="Raleway"/>
          <w:szCs w:val="22"/>
        </w:rPr>
        <w:br/>
      </w:r>
    </w:p>
    <w:p w14:paraId="6E38FC53" w14:textId="35C119EC" w:rsidR="009C7C6E" w:rsidRPr="000D7EC6" w:rsidRDefault="009C7C6E" w:rsidP="00397DB0">
      <w:pPr>
        <w:pStyle w:val="Default"/>
        <w:shd w:val="clear" w:color="auto" w:fill="F38F20"/>
        <w:spacing w:after="120" w:line="276" w:lineRule="auto"/>
        <w:rPr>
          <w:rFonts w:ascii="Raleway" w:hAnsi="Raleway"/>
          <w:b/>
          <w:color w:val="FFFFFF" w:themeColor="background1"/>
          <w:sz w:val="28"/>
        </w:rPr>
      </w:pPr>
      <w:r w:rsidRPr="000D7EC6">
        <w:rPr>
          <w:rFonts w:ascii="Raleway" w:hAnsi="Raleway"/>
          <w:b/>
          <w:color w:val="FFFFFF" w:themeColor="background1"/>
          <w:sz w:val="28"/>
        </w:rPr>
        <w:t>During the Performance</w:t>
      </w:r>
    </w:p>
    <w:p w14:paraId="1D54F319" w14:textId="6D446463" w:rsidR="000D7EC6" w:rsidRPr="000D7EC6" w:rsidRDefault="000D7EC6" w:rsidP="00397DB0">
      <w:pPr>
        <w:pStyle w:val="ListParagraph"/>
        <w:numPr>
          <w:ilvl w:val="0"/>
          <w:numId w:val="28"/>
        </w:numPr>
        <w:spacing w:afterLines="120" w:after="288" w:line="240" w:lineRule="auto"/>
        <w:rPr>
          <w:rFonts w:ascii="Raleway" w:hAnsi="Raleway"/>
          <w:sz w:val="24"/>
          <w:szCs w:val="24"/>
        </w:rPr>
      </w:pPr>
      <w:r w:rsidRPr="000D7EC6">
        <w:rPr>
          <w:rFonts w:ascii="Raleway" w:eastAsia="Times New Roman" w:hAnsi="Raleway" w:cs="Arial"/>
          <w:b/>
          <w:sz w:val="24"/>
          <w:szCs w:val="24"/>
          <w:lang w:eastAsia="en-AU"/>
        </w:rPr>
        <w:t>Photography and recording of all kinds are strictly prohibited</w:t>
      </w:r>
      <w:r w:rsidRPr="000D7EC6">
        <w:rPr>
          <w:rFonts w:ascii="Raleway" w:eastAsia="Times New Roman" w:hAnsi="Raleway" w:cs="Arial"/>
          <w:sz w:val="24"/>
          <w:szCs w:val="24"/>
          <w:lang w:eastAsia="en-AU"/>
        </w:rPr>
        <w:t xml:space="preserve">, unless otherwise specified. </w:t>
      </w:r>
      <w:r w:rsidRPr="000D7EC6">
        <w:rPr>
          <w:rFonts w:ascii="Raleway" w:hAnsi="Raleway"/>
          <w:sz w:val="24"/>
        </w:rPr>
        <w:t xml:space="preserve">Remember that live performances are created to be experienced and remembered by </w:t>
      </w:r>
      <w:bookmarkStart w:id="0" w:name="_GoBack"/>
      <w:bookmarkEnd w:id="0"/>
      <w:r w:rsidRPr="000D7EC6">
        <w:rPr>
          <w:rFonts w:ascii="Raleway" w:hAnsi="Raleway"/>
          <w:sz w:val="24"/>
        </w:rPr>
        <w:t xml:space="preserve">those who were there! If you/your students wish to gain access to any production stills or footage that may </w:t>
      </w:r>
      <w:r w:rsidRPr="000D7EC6">
        <w:rPr>
          <w:rFonts w:ascii="Raleway" w:hAnsi="Raleway"/>
          <w:sz w:val="24"/>
          <w:szCs w:val="24"/>
        </w:rPr>
        <w:t xml:space="preserve">be available, please email </w:t>
      </w:r>
      <w:hyperlink r:id="rId8" w:history="1">
        <w:r w:rsidRPr="000D7EC6">
          <w:rPr>
            <w:rStyle w:val="Hyperlink"/>
            <w:rFonts w:ascii="Raleway" w:hAnsi="Raleway"/>
            <w:sz w:val="24"/>
            <w:szCs w:val="24"/>
          </w:rPr>
          <w:t>creativelearning@penrith.city</w:t>
        </w:r>
      </w:hyperlink>
      <w:r w:rsidRPr="000D7EC6">
        <w:rPr>
          <w:rFonts w:ascii="Raleway" w:hAnsi="Raleway"/>
          <w:sz w:val="24"/>
          <w:szCs w:val="24"/>
        </w:rPr>
        <w:t xml:space="preserve"> following the show;</w:t>
      </w:r>
      <w:r>
        <w:rPr>
          <w:rFonts w:ascii="Raleway" w:hAnsi="Raleway"/>
          <w:sz w:val="24"/>
          <w:szCs w:val="24"/>
        </w:rPr>
        <w:br/>
      </w:r>
    </w:p>
    <w:p w14:paraId="74648F8C" w14:textId="73CC24D8" w:rsidR="000D7EC6" w:rsidRDefault="000D7EC6" w:rsidP="00397DB0">
      <w:pPr>
        <w:pStyle w:val="ListParagraph"/>
        <w:numPr>
          <w:ilvl w:val="0"/>
          <w:numId w:val="28"/>
        </w:numPr>
        <w:spacing w:after="120" w:line="240" w:lineRule="auto"/>
        <w:textAlignment w:val="baseline"/>
        <w:rPr>
          <w:rFonts w:ascii="Raleway" w:eastAsia="Times New Roman" w:hAnsi="Raleway" w:cs="Arial"/>
          <w:sz w:val="24"/>
          <w:szCs w:val="24"/>
          <w:lang w:eastAsia="en-AU"/>
        </w:rPr>
      </w:pPr>
      <w:r w:rsidRPr="000D7EC6">
        <w:rPr>
          <w:rFonts w:ascii="Raleway" w:eastAsia="Times New Roman" w:hAnsi="Raleway" w:cs="Arial"/>
          <w:sz w:val="24"/>
          <w:szCs w:val="24"/>
          <w:lang w:eastAsia="en-AU"/>
        </w:rPr>
        <w:lastRenderedPageBreak/>
        <w:t xml:space="preserve">If you are allowed to consume </w:t>
      </w:r>
      <w:r w:rsidRPr="000D7EC6">
        <w:rPr>
          <w:rFonts w:ascii="Raleway" w:eastAsia="Times New Roman" w:hAnsi="Raleway" w:cs="Arial"/>
          <w:b/>
          <w:sz w:val="24"/>
          <w:szCs w:val="24"/>
          <w:lang w:eastAsia="en-AU"/>
        </w:rPr>
        <w:t xml:space="preserve">snacks and drinks </w:t>
      </w:r>
      <w:r w:rsidRPr="000D7EC6">
        <w:rPr>
          <w:rFonts w:ascii="Raleway" w:eastAsia="Times New Roman" w:hAnsi="Raleway" w:cs="Arial"/>
          <w:sz w:val="24"/>
          <w:szCs w:val="24"/>
          <w:lang w:eastAsia="en-AU"/>
        </w:rPr>
        <w:t>during the performance, please be respectful to the performers and other audience members by eating/drinking as quietly as possible and disposing all food wrappers in the bins when you exit the theatre at the end of the performance; </w:t>
      </w:r>
    </w:p>
    <w:p w14:paraId="79AE6E79" w14:textId="77777777" w:rsidR="000D7EC6" w:rsidRPr="000D7EC6" w:rsidRDefault="000D7EC6" w:rsidP="00397DB0">
      <w:pPr>
        <w:pStyle w:val="ListParagraph"/>
        <w:spacing w:after="120" w:line="240" w:lineRule="auto"/>
        <w:textAlignment w:val="baseline"/>
        <w:rPr>
          <w:rFonts w:ascii="Raleway" w:eastAsia="Times New Roman" w:hAnsi="Raleway" w:cs="Arial"/>
          <w:sz w:val="24"/>
          <w:szCs w:val="24"/>
          <w:lang w:eastAsia="en-AU"/>
        </w:rPr>
      </w:pPr>
    </w:p>
    <w:p w14:paraId="7E06A154" w14:textId="2D6DE09A" w:rsidR="000D7EC6" w:rsidRPr="000D7EC6" w:rsidRDefault="000D7EC6" w:rsidP="00397DB0">
      <w:pPr>
        <w:pStyle w:val="ListParagraph"/>
        <w:numPr>
          <w:ilvl w:val="0"/>
          <w:numId w:val="28"/>
        </w:numPr>
        <w:spacing w:after="120" w:line="240" w:lineRule="auto"/>
        <w:textAlignment w:val="baseline"/>
        <w:rPr>
          <w:rFonts w:ascii="Raleway" w:eastAsia="Times New Roman" w:hAnsi="Raleway" w:cs="Arial"/>
          <w:sz w:val="24"/>
          <w:szCs w:val="24"/>
          <w:lang w:eastAsia="en-AU"/>
        </w:rPr>
      </w:pPr>
      <w:r w:rsidRPr="000D7EC6">
        <w:rPr>
          <w:rFonts w:ascii="Raleway" w:hAnsi="Raleway"/>
          <w:b/>
          <w:sz w:val="24"/>
          <w:szCs w:val="24"/>
        </w:rPr>
        <w:t xml:space="preserve">Listening to and watching a performance is the key </w:t>
      </w:r>
      <w:r w:rsidRPr="000D7EC6">
        <w:rPr>
          <w:rFonts w:ascii="Raleway" w:hAnsi="Raleway"/>
          <w:sz w:val="24"/>
          <w:szCs w:val="24"/>
        </w:rPr>
        <w:t>to understanding and getting the most out of all performing arts, whether it be music, theatre, dance, or other forms of media. There’s a story being told, and it’s not always through conventional means: so watch and listen carefully to get the most out of it</w:t>
      </w:r>
      <w:r>
        <w:rPr>
          <w:rFonts w:ascii="Raleway" w:hAnsi="Raleway"/>
          <w:sz w:val="24"/>
          <w:szCs w:val="24"/>
        </w:rPr>
        <w:t xml:space="preserve">. </w:t>
      </w:r>
    </w:p>
    <w:p w14:paraId="2A16D703" w14:textId="44053366" w:rsidR="00D164DB" w:rsidRPr="000D7EC6" w:rsidRDefault="00D164DB" w:rsidP="00397DB0">
      <w:pPr>
        <w:pStyle w:val="Default"/>
        <w:numPr>
          <w:ilvl w:val="1"/>
          <w:numId w:val="25"/>
        </w:numPr>
        <w:spacing w:after="120"/>
        <w:rPr>
          <w:rFonts w:ascii="Raleway" w:hAnsi="Raleway"/>
        </w:rPr>
      </w:pPr>
      <w:r w:rsidRPr="000D7EC6">
        <w:rPr>
          <w:rFonts w:ascii="Raleway" w:hAnsi="Raleway"/>
          <w:b/>
        </w:rPr>
        <w:t xml:space="preserve">Allow to the </w:t>
      </w:r>
      <w:r w:rsidRPr="000D7EC6">
        <w:rPr>
          <w:rFonts w:ascii="Raleway" w:hAnsi="Raleway"/>
          <w:b/>
          <w:iCs/>
        </w:rPr>
        <w:t>performers</w:t>
      </w:r>
      <w:r w:rsidRPr="000D7EC6">
        <w:rPr>
          <w:rFonts w:ascii="Raleway" w:hAnsi="Raleway"/>
          <w:b/>
        </w:rPr>
        <w:t xml:space="preserve"> </w:t>
      </w:r>
      <w:r w:rsidRPr="000D7EC6">
        <w:rPr>
          <w:rFonts w:ascii="Raleway" w:hAnsi="Raleway"/>
        </w:rPr>
        <w:t xml:space="preserve">to lead the way in how you are to interact with the performance. If performers do not address you the audience members directly, it is recommended to stay silent unless prompted otherwise. If performers directly interact with you, follow their lead for how to respond – it makes for the most enjoyable and interactive performances! </w:t>
      </w:r>
    </w:p>
    <w:p w14:paraId="516E3849" w14:textId="3FE37D6F" w:rsidR="004A6A17" w:rsidRPr="000D7EC6" w:rsidRDefault="0073320B" w:rsidP="00397DB0">
      <w:pPr>
        <w:pStyle w:val="Default"/>
        <w:numPr>
          <w:ilvl w:val="1"/>
          <w:numId w:val="25"/>
        </w:numPr>
        <w:spacing w:after="120"/>
        <w:rPr>
          <w:rFonts w:ascii="Raleway" w:hAnsi="Raleway"/>
        </w:rPr>
      </w:pPr>
      <w:r w:rsidRPr="000D7EC6">
        <w:rPr>
          <w:rFonts w:ascii="Raleway" w:hAnsi="Raleway"/>
          <w:b/>
        </w:rPr>
        <w:t>Laugh</w:t>
      </w:r>
      <w:r w:rsidRPr="000D7EC6">
        <w:rPr>
          <w:rFonts w:ascii="Raleway" w:hAnsi="Raleway"/>
        </w:rPr>
        <w:t xml:space="preserve"> when a performance is funny</w:t>
      </w:r>
      <w:r w:rsidR="00A03F0B" w:rsidRPr="000D7EC6">
        <w:rPr>
          <w:rFonts w:ascii="Raleway" w:hAnsi="Raleway"/>
        </w:rPr>
        <w:t>;</w:t>
      </w:r>
    </w:p>
    <w:p w14:paraId="786D526F" w14:textId="77777777" w:rsidR="000D7EC6" w:rsidRDefault="0073320B" w:rsidP="00397DB0">
      <w:pPr>
        <w:pStyle w:val="Default"/>
        <w:numPr>
          <w:ilvl w:val="1"/>
          <w:numId w:val="25"/>
        </w:numPr>
        <w:spacing w:after="120"/>
        <w:rPr>
          <w:rFonts w:ascii="Raleway" w:hAnsi="Raleway"/>
        </w:rPr>
      </w:pPr>
      <w:r w:rsidRPr="000D7EC6">
        <w:rPr>
          <w:rFonts w:ascii="Raleway" w:hAnsi="Raleway"/>
          <w:b/>
        </w:rPr>
        <w:t>Clap</w:t>
      </w:r>
      <w:r w:rsidRPr="000D7EC6">
        <w:rPr>
          <w:rFonts w:ascii="Raleway" w:hAnsi="Raleway"/>
        </w:rPr>
        <w:t xml:space="preserve"> to show your appreciation to the performers and crew at the end of </w:t>
      </w:r>
      <w:r w:rsidR="00A03F0B" w:rsidRPr="000D7EC6">
        <w:rPr>
          <w:rFonts w:ascii="Raleway" w:hAnsi="Raleway"/>
        </w:rPr>
        <w:t xml:space="preserve">each act in the show and at the end of </w:t>
      </w:r>
      <w:r w:rsidRPr="000D7EC6">
        <w:rPr>
          <w:rFonts w:ascii="Raleway" w:hAnsi="Raleway"/>
        </w:rPr>
        <w:t>t</w:t>
      </w:r>
      <w:r w:rsidR="00A03F0B" w:rsidRPr="000D7EC6">
        <w:rPr>
          <w:rFonts w:ascii="Raleway" w:hAnsi="Raleway"/>
        </w:rPr>
        <w:t>he performance. If you loved the show,</w:t>
      </w:r>
      <w:r w:rsidRPr="000D7EC6">
        <w:rPr>
          <w:rFonts w:ascii="Raleway" w:hAnsi="Raleway"/>
        </w:rPr>
        <w:t xml:space="preserve"> you can stand and clap</w:t>
      </w:r>
      <w:r w:rsidR="00A03F0B" w:rsidRPr="000D7EC6">
        <w:rPr>
          <w:rFonts w:ascii="Raleway" w:hAnsi="Raleway"/>
        </w:rPr>
        <w:t xml:space="preserve"> when the show finishes </w:t>
      </w:r>
      <w:r w:rsidRPr="000D7EC6">
        <w:rPr>
          <w:rFonts w:ascii="Raleway" w:hAnsi="Raleway"/>
        </w:rPr>
        <w:t xml:space="preserve">– this is called giving the cast a </w:t>
      </w:r>
      <w:r w:rsidRPr="000D7EC6">
        <w:rPr>
          <w:rFonts w:ascii="Raleway" w:hAnsi="Raleway"/>
          <w:b/>
        </w:rPr>
        <w:t>‘standing ovation’</w:t>
      </w:r>
      <w:r w:rsidRPr="000D7EC6">
        <w:rPr>
          <w:rFonts w:ascii="Raleway" w:hAnsi="Raleway"/>
        </w:rPr>
        <w:t xml:space="preserve"> and is the highest respect you can pay;</w:t>
      </w:r>
      <w:r w:rsidR="000D7EC6">
        <w:rPr>
          <w:rFonts w:ascii="Raleway" w:hAnsi="Raleway"/>
        </w:rPr>
        <w:t xml:space="preserve"> and</w:t>
      </w:r>
    </w:p>
    <w:p w14:paraId="0D0680F9" w14:textId="7DB74CF5" w:rsidR="009C7C6E" w:rsidRPr="000D7EC6" w:rsidRDefault="000D7EC6" w:rsidP="00397DB0">
      <w:pPr>
        <w:pStyle w:val="Default"/>
        <w:numPr>
          <w:ilvl w:val="1"/>
          <w:numId w:val="25"/>
        </w:numPr>
        <w:spacing w:after="120"/>
        <w:rPr>
          <w:rFonts w:ascii="Raleway" w:hAnsi="Raleway"/>
        </w:rPr>
      </w:pPr>
      <w:r w:rsidRPr="000D7EC6">
        <w:rPr>
          <w:rFonts w:ascii="Raleway" w:hAnsi="Raleway"/>
          <w:b/>
        </w:rPr>
        <w:t xml:space="preserve">Talking loudly </w:t>
      </w:r>
      <w:r w:rsidRPr="000D7EC6">
        <w:rPr>
          <w:rFonts w:ascii="Raleway" w:hAnsi="Raleway"/>
        </w:rPr>
        <w:t xml:space="preserve">or </w:t>
      </w:r>
      <w:r w:rsidRPr="00397DB0">
        <w:rPr>
          <w:rFonts w:ascii="Raleway" w:hAnsi="Raleway"/>
          <w:b/>
        </w:rPr>
        <w:t>during inappropriate moments</w:t>
      </w:r>
      <w:r w:rsidRPr="000D7EC6">
        <w:rPr>
          <w:rFonts w:ascii="Raleway" w:hAnsi="Raleway"/>
        </w:rPr>
        <w:t xml:space="preserve">, </w:t>
      </w:r>
      <w:r w:rsidRPr="00397DB0">
        <w:rPr>
          <w:rFonts w:ascii="Raleway" w:hAnsi="Raleway"/>
          <w:b/>
        </w:rPr>
        <w:t>blocking someone else’s view</w:t>
      </w:r>
      <w:r w:rsidRPr="000D7EC6">
        <w:rPr>
          <w:rFonts w:ascii="Raleway" w:hAnsi="Raleway"/>
        </w:rPr>
        <w:t xml:space="preserve">, </w:t>
      </w:r>
      <w:r w:rsidRPr="00397DB0">
        <w:rPr>
          <w:rFonts w:ascii="Raleway" w:hAnsi="Raleway"/>
          <w:b/>
        </w:rPr>
        <w:t xml:space="preserve">whistling </w:t>
      </w:r>
      <w:r w:rsidRPr="000D7EC6">
        <w:rPr>
          <w:rFonts w:ascii="Raleway" w:hAnsi="Raleway"/>
        </w:rPr>
        <w:t xml:space="preserve">or </w:t>
      </w:r>
      <w:r w:rsidRPr="00397DB0">
        <w:rPr>
          <w:rFonts w:ascii="Raleway" w:hAnsi="Raleway"/>
          <w:b/>
        </w:rPr>
        <w:t>screaming</w:t>
      </w:r>
      <w:r w:rsidRPr="000D7EC6">
        <w:rPr>
          <w:rFonts w:ascii="Raleway" w:hAnsi="Raleway"/>
        </w:rPr>
        <w:t xml:space="preserve"> during or at the end of a show may disturb other patrons and</w:t>
      </w:r>
      <w:r w:rsidRPr="000D7EC6">
        <w:rPr>
          <w:rFonts w:ascii="Raleway" w:hAnsi="Raleway"/>
          <w:b/>
        </w:rPr>
        <w:t xml:space="preserve"> is discouraged</w:t>
      </w:r>
      <w:r w:rsidRPr="000D7EC6">
        <w:rPr>
          <w:rFonts w:ascii="Raleway" w:hAnsi="Raleway"/>
        </w:rPr>
        <w:t>. </w:t>
      </w:r>
      <w:r w:rsidR="00397DB0">
        <w:rPr>
          <w:rFonts w:ascii="Raleway" w:hAnsi="Raleway"/>
        </w:rPr>
        <w:br/>
      </w:r>
    </w:p>
    <w:p w14:paraId="0CB4CE2B" w14:textId="3114B9FD" w:rsidR="009C7C6E" w:rsidRPr="000D7EC6" w:rsidRDefault="009C7C6E" w:rsidP="00397DB0">
      <w:pPr>
        <w:pStyle w:val="Default"/>
        <w:shd w:val="clear" w:color="auto" w:fill="F38F20"/>
        <w:spacing w:after="120" w:line="276" w:lineRule="auto"/>
        <w:rPr>
          <w:rFonts w:ascii="Raleway" w:hAnsi="Raleway"/>
          <w:b/>
          <w:color w:val="FFFFFF" w:themeColor="background1"/>
          <w:sz w:val="28"/>
        </w:rPr>
      </w:pPr>
      <w:r w:rsidRPr="000D7EC6">
        <w:rPr>
          <w:rFonts w:ascii="Raleway" w:hAnsi="Raleway"/>
          <w:b/>
          <w:color w:val="FFFFFF" w:themeColor="background1"/>
          <w:sz w:val="28"/>
        </w:rPr>
        <w:t>After the Show</w:t>
      </w:r>
    </w:p>
    <w:p w14:paraId="438A9096" w14:textId="51221D93" w:rsidR="00887A60" w:rsidRDefault="004A6A17" w:rsidP="00397DB0">
      <w:pPr>
        <w:pStyle w:val="Default"/>
        <w:numPr>
          <w:ilvl w:val="0"/>
          <w:numId w:val="27"/>
        </w:numPr>
        <w:spacing w:after="120"/>
        <w:rPr>
          <w:rFonts w:ascii="Raleway" w:hAnsi="Raleway"/>
          <w:szCs w:val="22"/>
        </w:rPr>
      </w:pPr>
      <w:r w:rsidRPr="000D7EC6">
        <w:rPr>
          <w:rFonts w:ascii="Raleway" w:hAnsi="Raleway"/>
          <w:szCs w:val="22"/>
        </w:rPr>
        <w:t xml:space="preserve">Please </w:t>
      </w:r>
      <w:r w:rsidRPr="000D7EC6">
        <w:rPr>
          <w:rFonts w:ascii="Raleway" w:hAnsi="Raleway"/>
          <w:b/>
          <w:szCs w:val="22"/>
        </w:rPr>
        <w:t>place all rubbish in the bins</w:t>
      </w:r>
      <w:r w:rsidRPr="000D7EC6">
        <w:rPr>
          <w:rFonts w:ascii="Raleway" w:hAnsi="Raleway"/>
          <w:szCs w:val="22"/>
        </w:rPr>
        <w:t xml:space="preserve"> as you exit the theatre;</w:t>
      </w:r>
    </w:p>
    <w:p w14:paraId="6806239C" w14:textId="077E412E" w:rsidR="00A03F0B" w:rsidRPr="00397DB0" w:rsidRDefault="004A6A17" w:rsidP="00DC23A3">
      <w:pPr>
        <w:pStyle w:val="Default"/>
        <w:numPr>
          <w:ilvl w:val="0"/>
          <w:numId w:val="27"/>
        </w:numPr>
        <w:spacing w:after="120"/>
        <w:rPr>
          <w:rFonts w:ascii="Raleway" w:hAnsi="Raleway"/>
          <w:szCs w:val="22"/>
        </w:rPr>
      </w:pPr>
      <w:r w:rsidRPr="00397DB0">
        <w:rPr>
          <w:rFonts w:ascii="Raleway" w:hAnsi="Raleway"/>
          <w:b/>
          <w:szCs w:val="22"/>
        </w:rPr>
        <w:t xml:space="preserve">Listen to instructions from your teacher </w:t>
      </w:r>
      <w:r w:rsidRPr="00397DB0">
        <w:rPr>
          <w:rFonts w:ascii="Raleway" w:hAnsi="Raleway"/>
          <w:szCs w:val="22"/>
        </w:rPr>
        <w:t>and leave the theatre quietly and calmly.</w:t>
      </w:r>
      <w:r w:rsidR="00397DB0">
        <w:rPr>
          <w:rFonts w:ascii="Raleway" w:hAnsi="Raleway"/>
          <w:szCs w:val="22"/>
        </w:rPr>
        <w:br/>
      </w:r>
    </w:p>
    <w:p w14:paraId="43F29FE6" w14:textId="77777777" w:rsidR="00A03F0B" w:rsidRPr="00397DB0" w:rsidRDefault="00A03F0B" w:rsidP="00397DB0">
      <w:pPr>
        <w:pStyle w:val="Default"/>
        <w:shd w:val="clear" w:color="auto" w:fill="F38F20"/>
        <w:spacing w:after="120" w:line="276" w:lineRule="auto"/>
        <w:rPr>
          <w:rFonts w:ascii="Raleway" w:hAnsi="Raleway"/>
          <w:b/>
          <w:bCs/>
          <w:color w:val="FFFFFF" w:themeColor="background1"/>
          <w:sz w:val="28"/>
        </w:rPr>
      </w:pPr>
      <w:r w:rsidRPr="00397DB0">
        <w:rPr>
          <w:rFonts w:ascii="Raleway" w:hAnsi="Raleway"/>
          <w:b/>
          <w:bCs/>
          <w:color w:val="FFFFFF" w:themeColor="background1"/>
          <w:sz w:val="28"/>
        </w:rPr>
        <w:t xml:space="preserve">The Golden Rule: </w:t>
      </w:r>
    </w:p>
    <w:p w14:paraId="43C497F3" w14:textId="3C9F22DE" w:rsidR="00A03F0B" w:rsidRPr="003204A1" w:rsidRDefault="00A03F0B" w:rsidP="00397DB0">
      <w:pPr>
        <w:pStyle w:val="Default"/>
        <w:shd w:val="clear" w:color="auto" w:fill="F38F20"/>
        <w:spacing w:after="120" w:line="276" w:lineRule="auto"/>
        <w:rPr>
          <w:rFonts w:ascii="Raleway" w:hAnsi="Raleway"/>
          <w:b/>
          <w:bCs/>
          <w:color w:val="FFFFFF" w:themeColor="background1"/>
          <w:sz w:val="28"/>
          <w:szCs w:val="28"/>
        </w:rPr>
      </w:pPr>
      <w:r w:rsidRPr="00397DB0">
        <w:rPr>
          <w:rFonts w:ascii="Raleway" w:hAnsi="Raleway"/>
          <w:b/>
          <w:bCs/>
          <w:color w:val="FFFFFF" w:themeColor="background1"/>
          <w:sz w:val="28"/>
        </w:rPr>
        <w:t>Be respectful to others, listen and e</w:t>
      </w:r>
      <w:r w:rsidR="00397DB0">
        <w:rPr>
          <w:rFonts w:ascii="Raleway" w:hAnsi="Raleway"/>
          <w:b/>
          <w:bCs/>
          <w:color w:val="FFFFFF" w:themeColor="background1"/>
          <w:sz w:val="28"/>
        </w:rPr>
        <w:t>njoy the magic of live theatre!</w:t>
      </w:r>
    </w:p>
    <w:p w14:paraId="109765E9" w14:textId="77777777" w:rsidR="00A03F0B" w:rsidRPr="003204A1" w:rsidRDefault="00A03F0B" w:rsidP="00397DB0">
      <w:pPr>
        <w:pStyle w:val="Default"/>
        <w:spacing w:after="120" w:line="276" w:lineRule="auto"/>
        <w:rPr>
          <w:rFonts w:ascii="Raleway" w:hAnsi="Raleway"/>
          <w:b/>
          <w:bCs/>
          <w:color w:val="auto"/>
          <w:sz w:val="32"/>
          <w:szCs w:val="28"/>
        </w:rPr>
      </w:pPr>
      <w:r w:rsidRPr="003204A1">
        <w:rPr>
          <w:rFonts w:ascii="Raleway" w:hAnsi="Raleway"/>
          <w:b/>
          <w:bCs/>
          <w:color w:val="auto"/>
          <w:sz w:val="28"/>
        </w:rPr>
        <w:t>We look forward to welcoming you and your school to The Joan.</w:t>
      </w:r>
    </w:p>
    <w:p w14:paraId="0318E301" w14:textId="5C9E4C8B" w:rsidR="00FD28E8" w:rsidRPr="003204A1" w:rsidRDefault="00FD28E8" w:rsidP="00397DB0">
      <w:pPr>
        <w:pStyle w:val="Default"/>
        <w:spacing w:after="120"/>
        <w:rPr>
          <w:rFonts w:ascii="Raleway" w:hAnsi="Raleway"/>
          <w:b/>
          <w:bCs/>
          <w:color w:val="FFFFFF" w:themeColor="background1"/>
          <w:sz w:val="28"/>
          <w:szCs w:val="28"/>
        </w:rPr>
      </w:pPr>
    </w:p>
    <w:sectPr w:rsidR="00FD28E8" w:rsidRPr="003204A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6348D" w14:textId="77777777" w:rsidR="009E61F4" w:rsidRDefault="009E61F4" w:rsidP="00AA15D1">
      <w:pPr>
        <w:spacing w:after="0" w:line="240" w:lineRule="auto"/>
      </w:pPr>
      <w:r>
        <w:separator/>
      </w:r>
    </w:p>
  </w:endnote>
  <w:endnote w:type="continuationSeparator" w:id="0">
    <w:p w14:paraId="2B42AC85" w14:textId="77777777" w:rsidR="009E61F4" w:rsidRDefault="009E61F4" w:rsidP="00AA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6581D" w14:textId="5CBDF8E0" w:rsidR="0056526A" w:rsidRPr="000D7EC6" w:rsidRDefault="0056526A" w:rsidP="000D7EC6">
    <w:pPr>
      <w:autoSpaceDE w:val="0"/>
      <w:autoSpaceDN w:val="0"/>
      <w:adjustRightInd w:val="0"/>
      <w:spacing w:before="120" w:after="0" w:line="240" w:lineRule="auto"/>
      <w:rPr>
        <w:rFonts w:ascii="Raleway" w:hAnsi="Raleway" w:cs="Calibri"/>
        <w:color w:val="000000"/>
        <w:sz w:val="20"/>
      </w:rPr>
    </w:pPr>
    <w:r w:rsidRPr="000D7EC6">
      <w:rPr>
        <w:rFonts w:ascii="Raleway" w:hAnsi="Raleway" w:cs="Calibri"/>
        <w:color w:val="000000"/>
        <w:sz w:val="20"/>
      </w:rPr>
      <w:t xml:space="preserve">If you have any questions about theatre culture and conventions or would like to arrange a pre-show briefing for your students, </w:t>
    </w:r>
    <w:r w:rsidR="007C7271">
      <w:rPr>
        <w:rFonts w:ascii="Raleway" w:hAnsi="Raleway" w:cs="Calibri"/>
        <w:color w:val="000000"/>
        <w:sz w:val="20"/>
      </w:rPr>
      <w:t xml:space="preserve">please </w:t>
    </w:r>
    <w:r w:rsidRPr="000D7EC6">
      <w:rPr>
        <w:rFonts w:ascii="Raleway" w:hAnsi="Raleway" w:cs="Calibri"/>
        <w:color w:val="000000"/>
        <w:sz w:val="20"/>
      </w:rPr>
      <w:t xml:space="preserve">contact </w:t>
    </w:r>
    <w:r w:rsidR="007C7271">
      <w:rPr>
        <w:rFonts w:ascii="Raleway" w:hAnsi="Raleway" w:cs="Calibri"/>
        <w:color w:val="000000"/>
        <w:sz w:val="20"/>
      </w:rPr>
      <w:t>us</w:t>
    </w:r>
    <w:r w:rsidRPr="000D7EC6">
      <w:rPr>
        <w:rFonts w:ascii="Raleway" w:hAnsi="Raleway" w:cs="Calibri"/>
        <w:color w:val="000000"/>
        <w:sz w:val="20"/>
      </w:rPr>
      <w:t xml:space="preserve"> on </w:t>
    </w:r>
    <w:r w:rsidR="007C7271">
      <w:rPr>
        <w:rFonts w:ascii="Raleway" w:hAnsi="Raleway" w:cs="Calibri"/>
        <w:color w:val="000000"/>
        <w:sz w:val="20"/>
      </w:rPr>
      <w:t xml:space="preserve">02 </w:t>
    </w:r>
    <w:r w:rsidRPr="000D7EC6">
      <w:rPr>
        <w:rFonts w:ascii="Raleway" w:hAnsi="Raleway" w:cs="Calibri"/>
        <w:color w:val="000000"/>
        <w:sz w:val="20"/>
      </w:rPr>
      <w:t>4723 7600 or</w:t>
    </w:r>
    <w:r w:rsidR="000D7EC6" w:rsidRPr="000D7EC6">
      <w:rPr>
        <w:rFonts w:ascii="Raleway" w:hAnsi="Raleway"/>
        <w:sz w:val="20"/>
      </w:rPr>
      <w:t xml:space="preserve"> </w:t>
    </w:r>
    <w:r w:rsidR="007C7271">
      <w:rPr>
        <w:rFonts w:ascii="Raleway" w:hAnsi="Raleway"/>
        <w:sz w:val="20"/>
      </w:rPr>
      <w:t xml:space="preserve">email </w:t>
    </w:r>
    <w:hyperlink r:id="rId1" w:history="1">
      <w:r w:rsidR="000D7EC6" w:rsidRPr="000D7EC6">
        <w:rPr>
          <w:rStyle w:val="Hyperlink"/>
          <w:rFonts w:ascii="Raleway" w:hAnsi="Raleway"/>
          <w:sz w:val="20"/>
        </w:rPr>
        <w:t>creativelearning@penrith.city</w:t>
      </w:r>
    </w:hyperlink>
    <w:r w:rsidR="000D7EC6" w:rsidRPr="000D7EC6">
      <w:rPr>
        <w:rFonts w:ascii="Raleway" w:hAnsi="Raleway"/>
        <w:sz w:val="20"/>
      </w:rPr>
      <w:t xml:space="preserve"> </w:t>
    </w:r>
  </w:p>
  <w:p w14:paraId="61409C28" w14:textId="49F1D99E" w:rsidR="00E533BE" w:rsidRPr="00F1431F" w:rsidRDefault="00E533BE" w:rsidP="00F1431F">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95EB1" w14:textId="77777777" w:rsidR="009E61F4" w:rsidRDefault="009E61F4" w:rsidP="00AA15D1">
      <w:pPr>
        <w:spacing w:after="0" w:line="240" w:lineRule="auto"/>
      </w:pPr>
      <w:r>
        <w:separator/>
      </w:r>
    </w:p>
  </w:footnote>
  <w:footnote w:type="continuationSeparator" w:id="0">
    <w:p w14:paraId="4204113D" w14:textId="77777777" w:rsidR="009E61F4" w:rsidRDefault="009E61F4" w:rsidP="00AA1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95A5" w14:textId="3FEB623D" w:rsidR="00474C0D" w:rsidRDefault="00C31CBB">
    <w:pPr>
      <w:pStyle w:val="Header"/>
      <w:rPr>
        <w:rFonts w:ascii="Arial Narrow" w:hAnsi="Arial Narrow" w:cs="Helvetica"/>
        <w:b/>
        <w:noProof/>
        <w:sz w:val="28"/>
        <w:szCs w:val="17"/>
      </w:rPr>
    </w:pPr>
    <w:r w:rsidRPr="00921D77">
      <w:rPr>
        <w:rFonts w:ascii="Raleway" w:hAnsi="Raleway" w:cs="Helvetica"/>
        <w:b/>
        <w:noProof/>
        <w:sz w:val="48"/>
        <w:szCs w:val="17"/>
        <w:lang w:eastAsia="en-AU"/>
      </w:rPr>
      <w:drawing>
        <wp:anchor distT="0" distB="0" distL="114300" distR="114300" simplePos="0" relativeHeight="251661312" behindDoc="0" locked="0" layoutInCell="1" allowOverlap="1" wp14:anchorId="7A629BEC" wp14:editId="21FF41BD">
          <wp:simplePos x="0" y="0"/>
          <wp:positionH relativeFrom="margin">
            <wp:posOffset>4667250</wp:posOffset>
          </wp:positionH>
          <wp:positionV relativeFrom="margin">
            <wp:posOffset>-688340</wp:posOffset>
          </wp:positionV>
          <wp:extent cx="1003935" cy="523875"/>
          <wp:effectExtent l="0" t="0" r="5715" b="9525"/>
          <wp:wrapSquare wrapText="bothSides"/>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Joan_RGB.jpg"/>
                  <pic:cNvPicPr/>
                </pic:nvPicPr>
                <pic:blipFill>
                  <a:blip r:embed="rId1">
                    <a:extLst>
                      <a:ext uri="{28A0092B-C50C-407E-A947-70E740481C1C}">
                        <a14:useLocalDpi xmlns:a14="http://schemas.microsoft.com/office/drawing/2010/main" val="0"/>
                      </a:ext>
                    </a:extLst>
                  </a:blip>
                  <a:stretch>
                    <a:fillRect/>
                  </a:stretch>
                </pic:blipFill>
                <pic:spPr>
                  <a:xfrm>
                    <a:off x="0" y="0"/>
                    <a:ext cx="1003935" cy="523875"/>
                  </a:xfrm>
                  <a:prstGeom prst="rect">
                    <a:avLst/>
                  </a:prstGeom>
                </pic:spPr>
              </pic:pic>
            </a:graphicData>
          </a:graphic>
          <wp14:sizeRelH relativeFrom="margin">
            <wp14:pctWidth>0</wp14:pctWidth>
          </wp14:sizeRelH>
          <wp14:sizeRelV relativeFrom="margin">
            <wp14:pctHeight>0</wp14:pctHeight>
          </wp14:sizeRelV>
        </wp:anchor>
      </w:drawing>
    </w:r>
  </w:p>
  <w:p w14:paraId="5EBFB8DD" w14:textId="178BB74E" w:rsidR="00474C0D" w:rsidRDefault="00474C0D">
    <w:pPr>
      <w:pStyle w:val="Header"/>
    </w:pPr>
  </w:p>
  <w:p w14:paraId="1E7832FA" w14:textId="77777777" w:rsidR="00474C0D" w:rsidRPr="000D7EC6" w:rsidRDefault="00474C0D" w:rsidP="000D7EC6">
    <w:pPr>
      <w:pStyle w:val="Header"/>
      <w:rPr>
        <w:rFonts w:ascii="Raleway" w:hAnsi="Raleway"/>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556F78"/>
    <w:multiLevelType w:val="hybridMultilevel"/>
    <w:tmpl w:val="1CC99E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3A7595"/>
    <w:multiLevelType w:val="hybridMultilevel"/>
    <w:tmpl w:val="5E0987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85170"/>
    <w:multiLevelType w:val="hybridMultilevel"/>
    <w:tmpl w:val="22A4DD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55841"/>
    <w:multiLevelType w:val="hybridMultilevel"/>
    <w:tmpl w:val="A4724D9C"/>
    <w:lvl w:ilvl="0" w:tplc="1848C6C8">
      <w:numFmt w:val="bullet"/>
      <w:lvlText w:val=""/>
      <w:lvlJc w:val="left"/>
      <w:pPr>
        <w:ind w:left="360" w:hanging="360"/>
      </w:pPr>
      <w:rPr>
        <w:rFonts w:ascii="Symbol" w:eastAsiaTheme="minorHAnsi" w:hAnsi="Symbol" w:cs="Helvetic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563ADB"/>
    <w:multiLevelType w:val="hybridMultilevel"/>
    <w:tmpl w:val="2EAE565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2920A3"/>
    <w:multiLevelType w:val="hybridMultilevel"/>
    <w:tmpl w:val="773E0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080FF4"/>
    <w:multiLevelType w:val="hybridMultilevel"/>
    <w:tmpl w:val="D0C46ADE"/>
    <w:lvl w:ilvl="0" w:tplc="43B4C818">
      <w:numFmt w:val="bullet"/>
      <w:lvlText w:val=""/>
      <w:lvlJc w:val="left"/>
      <w:pPr>
        <w:ind w:left="360" w:hanging="360"/>
      </w:pPr>
      <w:rPr>
        <w:rFonts w:ascii="Symbol" w:eastAsiaTheme="minorHAnsi" w:hAnsi="Symbol" w:cs="Calibri"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B718D3"/>
    <w:multiLevelType w:val="hybridMultilevel"/>
    <w:tmpl w:val="049060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BE192C"/>
    <w:multiLevelType w:val="hybridMultilevel"/>
    <w:tmpl w:val="CCBA8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637D34"/>
    <w:multiLevelType w:val="hybridMultilevel"/>
    <w:tmpl w:val="2038607C"/>
    <w:lvl w:ilvl="0" w:tplc="1848C6C8">
      <w:numFmt w:val="bullet"/>
      <w:lvlText w:val=""/>
      <w:lvlJc w:val="left"/>
      <w:pPr>
        <w:ind w:left="360" w:hanging="360"/>
      </w:pPr>
      <w:rPr>
        <w:rFonts w:ascii="Symbol" w:eastAsiaTheme="minorHAnsi" w:hAnsi="Symbol" w:cs="Helvetic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800B9B"/>
    <w:multiLevelType w:val="hybridMultilevel"/>
    <w:tmpl w:val="FAF078D0"/>
    <w:lvl w:ilvl="0" w:tplc="43B4C818">
      <w:numFmt w:val="bullet"/>
      <w:lvlText w:val=""/>
      <w:lvlJc w:val="left"/>
      <w:pPr>
        <w:ind w:left="720" w:hanging="360"/>
      </w:pPr>
      <w:rPr>
        <w:rFonts w:ascii="Symbol" w:eastAsiaTheme="minorHAnsi" w:hAnsi="Symbol" w:cs="Calibri"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916198"/>
    <w:multiLevelType w:val="hybridMultilevel"/>
    <w:tmpl w:val="B28E7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B2494F"/>
    <w:multiLevelType w:val="hybridMultilevel"/>
    <w:tmpl w:val="73DAE052"/>
    <w:lvl w:ilvl="0" w:tplc="2C52A4A2">
      <w:start w:val="2019"/>
      <w:numFmt w:val="bullet"/>
      <w:lvlText w:val="-"/>
      <w:lvlJc w:val="left"/>
      <w:pPr>
        <w:ind w:left="720" w:hanging="360"/>
      </w:pPr>
      <w:rPr>
        <w:rFonts w:ascii="Calibri" w:eastAsiaTheme="minorEastAsia" w:hAnsi="Calibri"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2A2F4B"/>
    <w:multiLevelType w:val="hybridMultilevel"/>
    <w:tmpl w:val="352A1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616A36"/>
    <w:multiLevelType w:val="hybridMultilevel"/>
    <w:tmpl w:val="B4566B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BD27224"/>
    <w:multiLevelType w:val="hybridMultilevel"/>
    <w:tmpl w:val="5EFECF42"/>
    <w:lvl w:ilvl="0" w:tplc="1848C6C8">
      <w:numFmt w:val="bullet"/>
      <w:lvlText w:val=""/>
      <w:lvlJc w:val="left"/>
      <w:pPr>
        <w:ind w:left="360" w:hanging="360"/>
      </w:pPr>
      <w:rPr>
        <w:rFonts w:ascii="Symbol" w:eastAsiaTheme="minorHAnsi" w:hAnsi="Symbol"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225564"/>
    <w:multiLevelType w:val="multilevel"/>
    <w:tmpl w:val="430E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A6C414"/>
    <w:multiLevelType w:val="hybridMultilevel"/>
    <w:tmpl w:val="60EDCF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69672F7"/>
    <w:multiLevelType w:val="hybridMultilevel"/>
    <w:tmpl w:val="99E6AD40"/>
    <w:lvl w:ilvl="0" w:tplc="43B4C818">
      <w:numFmt w:val="bullet"/>
      <w:lvlText w:val=""/>
      <w:lvlJc w:val="left"/>
      <w:pPr>
        <w:ind w:left="720" w:hanging="360"/>
      </w:pPr>
      <w:rPr>
        <w:rFonts w:ascii="Symbol" w:eastAsiaTheme="minorHAnsi" w:hAnsi="Symbol"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756690"/>
    <w:multiLevelType w:val="hybridMultilevel"/>
    <w:tmpl w:val="BB58C94E"/>
    <w:lvl w:ilvl="0" w:tplc="1848C6C8">
      <w:numFmt w:val="bullet"/>
      <w:lvlText w:val=""/>
      <w:lvlJc w:val="left"/>
      <w:pPr>
        <w:ind w:left="360" w:hanging="360"/>
      </w:pPr>
      <w:rPr>
        <w:rFonts w:ascii="Symbol" w:eastAsiaTheme="minorHAnsi" w:hAnsi="Symbol"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B90C8D"/>
    <w:multiLevelType w:val="hybridMultilevel"/>
    <w:tmpl w:val="79C02A2E"/>
    <w:lvl w:ilvl="0" w:tplc="E64EE234">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F16191"/>
    <w:multiLevelType w:val="hybridMultilevel"/>
    <w:tmpl w:val="9E267DDA"/>
    <w:lvl w:ilvl="0" w:tplc="9DF2BBD6">
      <w:start w:val="2"/>
      <w:numFmt w:val="bullet"/>
      <w:lvlText w:val="-"/>
      <w:lvlJc w:val="left"/>
      <w:pPr>
        <w:ind w:left="720" w:hanging="360"/>
      </w:pPr>
      <w:rPr>
        <w:rFonts w:ascii="Calibri" w:eastAsiaTheme="minorHAnsi" w:hAnsi="Calibri" w:cs="Helvetica"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6321E9"/>
    <w:multiLevelType w:val="hybridMultilevel"/>
    <w:tmpl w:val="409E3BFC"/>
    <w:lvl w:ilvl="0" w:tplc="E64EE23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B3D6022"/>
    <w:multiLevelType w:val="hybridMultilevel"/>
    <w:tmpl w:val="9FB0A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CB231CC"/>
    <w:multiLevelType w:val="hybridMultilevel"/>
    <w:tmpl w:val="1A8CC470"/>
    <w:lvl w:ilvl="0" w:tplc="1848C6C8">
      <w:numFmt w:val="bullet"/>
      <w:lvlText w:val=""/>
      <w:lvlJc w:val="left"/>
      <w:pPr>
        <w:ind w:left="360" w:hanging="360"/>
      </w:pPr>
      <w:rPr>
        <w:rFonts w:ascii="Symbol" w:eastAsiaTheme="minorHAnsi" w:hAnsi="Symbol"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636313"/>
    <w:multiLevelType w:val="hybridMultilevel"/>
    <w:tmpl w:val="4D0EA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3865B9"/>
    <w:multiLevelType w:val="hybridMultilevel"/>
    <w:tmpl w:val="7B282DDE"/>
    <w:lvl w:ilvl="0" w:tplc="9FB0B028">
      <w:start w:val="433"/>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81B744A"/>
    <w:multiLevelType w:val="hybridMultilevel"/>
    <w:tmpl w:val="37701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874D02"/>
    <w:multiLevelType w:val="hybridMultilevel"/>
    <w:tmpl w:val="1BBE94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17"/>
  </w:num>
  <w:num w:numId="5">
    <w:abstractNumId w:val="18"/>
  </w:num>
  <w:num w:numId="6">
    <w:abstractNumId w:val="28"/>
  </w:num>
  <w:num w:numId="7">
    <w:abstractNumId w:val="10"/>
  </w:num>
  <w:num w:numId="8">
    <w:abstractNumId w:val="14"/>
  </w:num>
  <w:num w:numId="9">
    <w:abstractNumId w:val="2"/>
  </w:num>
  <w:num w:numId="10">
    <w:abstractNumId w:val="3"/>
  </w:num>
  <w:num w:numId="11">
    <w:abstractNumId w:val="9"/>
  </w:num>
  <w:num w:numId="12">
    <w:abstractNumId w:val="24"/>
  </w:num>
  <w:num w:numId="13">
    <w:abstractNumId w:val="15"/>
  </w:num>
  <w:num w:numId="14">
    <w:abstractNumId w:val="19"/>
  </w:num>
  <w:num w:numId="15">
    <w:abstractNumId w:val="7"/>
  </w:num>
  <w:num w:numId="16">
    <w:abstractNumId w:val="26"/>
  </w:num>
  <w:num w:numId="17">
    <w:abstractNumId w:val="23"/>
  </w:num>
  <w:num w:numId="18">
    <w:abstractNumId w:val="4"/>
  </w:num>
  <w:num w:numId="19">
    <w:abstractNumId w:val="25"/>
  </w:num>
  <w:num w:numId="20">
    <w:abstractNumId w:val="21"/>
  </w:num>
  <w:num w:numId="21">
    <w:abstractNumId w:val="12"/>
  </w:num>
  <w:num w:numId="22">
    <w:abstractNumId w:val="20"/>
  </w:num>
  <w:num w:numId="23">
    <w:abstractNumId w:val="22"/>
  </w:num>
  <w:num w:numId="24">
    <w:abstractNumId w:val="13"/>
  </w:num>
  <w:num w:numId="25">
    <w:abstractNumId w:val="8"/>
  </w:num>
  <w:num w:numId="26">
    <w:abstractNumId w:val="16"/>
  </w:num>
  <w:num w:numId="27">
    <w:abstractNumId w:val="5"/>
  </w:num>
  <w:num w:numId="28">
    <w:abstractNumId w:val="2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C6"/>
    <w:rsid w:val="00013449"/>
    <w:rsid w:val="000216FA"/>
    <w:rsid w:val="00024522"/>
    <w:rsid w:val="000251DC"/>
    <w:rsid w:val="00031BBF"/>
    <w:rsid w:val="00032C15"/>
    <w:rsid w:val="000547AE"/>
    <w:rsid w:val="0006722B"/>
    <w:rsid w:val="00074B59"/>
    <w:rsid w:val="000932D5"/>
    <w:rsid w:val="000A0E3B"/>
    <w:rsid w:val="000C20A3"/>
    <w:rsid w:val="000D7EC6"/>
    <w:rsid w:val="000E3B06"/>
    <w:rsid w:val="000F0AFF"/>
    <w:rsid w:val="000F7069"/>
    <w:rsid w:val="001131B3"/>
    <w:rsid w:val="00123993"/>
    <w:rsid w:val="001360CC"/>
    <w:rsid w:val="0013623B"/>
    <w:rsid w:val="001538DB"/>
    <w:rsid w:val="00163815"/>
    <w:rsid w:val="00167A8F"/>
    <w:rsid w:val="00180982"/>
    <w:rsid w:val="0019179E"/>
    <w:rsid w:val="00192876"/>
    <w:rsid w:val="001C5CA9"/>
    <w:rsid w:val="001C7FA5"/>
    <w:rsid w:val="001E14E1"/>
    <w:rsid w:val="001E42E0"/>
    <w:rsid w:val="00215604"/>
    <w:rsid w:val="00233A23"/>
    <w:rsid w:val="0028507A"/>
    <w:rsid w:val="00285D1D"/>
    <w:rsid w:val="002C45EC"/>
    <w:rsid w:val="002D2AF0"/>
    <w:rsid w:val="002F12BA"/>
    <w:rsid w:val="00302D97"/>
    <w:rsid w:val="003204A1"/>
    <w:rsid w:val="00327228"/>
    <w:rsid w:val="0033501D"/>
    <w:rsid w:val="00353D46"/>
    <w:rsid w:val="00370215"/>
    <w:rsid w:val="00383DF7"/>
    <w:rsid w:val="00386345"/>
    <w:rsid w:val="00395C55"/>
    <w:rsid w:val="00397DB0"/>
    <w:rsid w:val="003C1057"/>
    <w:rsid w:val="003C2522"/>
    <w:rsid w:val="003E61CB"/>
    <w:rsid w:val="003F28C6"/>
    <w:rsid w:val="0040395C"/>
    <w:rsid w:val="00415A55"/>
    <w:rsid w:val="00415F61"/>
    <w:rsid w:val="00474C0D"/>
    <w:rsid w:val="004772D8"/>
    <w:rsid w:val="00480A83"/>
    <w:rsid w:val="004A6A17"/>
    <w:rsid w:val="004B279C"/>
    <w:rsid w:val="00510B1C"/>
    <w:rsid w:val="00513B5A"/>
    <w:rsid w:val="00515E26"/>
    <w:rsid w:val="00532B5B"/>
    <w:rsid w:val="005341FB"/>
    <w:rsid w:val="0054195D"/>
    <w:rsid w:val="00541DD5"/>
    <w:rsid w:val="005518A5"/>
    <w:rsid w:val="005622AF"/>
    <w:rsid w:val="00563350"/>
    <w:rsid w:val="0056526A"/>
    <w:rsid w:val="00573B31"/>
    <w:rsid w:val="00574396"/>
    <w:rsid w:val="005914DB"/>
    <w:rsid w:val="00591B89"/>
    <w:rsid w:val="00597B82"/>
    <w:rsid w:val="005C3AA4"/>
    <w:rsid w:val="005E7690"/>
    <w:rsid w:val="005F5D62"/>
    <w:rsid w:val="005F762A"/>
    <w:rsid w:val="00606B12"/>
    <w:rsid w:val="00611341"/>
    <w:rsid w:val="00613146"/>
    <w:rsid w:val="0064280D"/>
    <w:rsid w:val="00656124"/>
    <w:rsid w:val="006679BD"/>
    <w:rsid w:val="00692797"/>
    <w:rsid w:val="00695505"/>
    <w:rsid w:val="006B0C3D"/>
    <w:rsid w:val="006C1F69"/>
    <w:rsid w:val="006C3892"/>
    <w:rsid w:val="006C5147"/>
    <w:rsid w:val="006C7515"/>
    <w:rsid w:val="006D78E9"/>
    <w:rsid w:val="006F1DDA"/>
    <w:rsid w:val="006F4D86"/>
    <w:rsid w:val="00704A50"/>
    <w:rsid w:val="00706C28"/>
    <w:rsid w:val="00716B79"/>
    <w:rsid w:val="0073320B"/>
    <w:rsid w:val="007451DE"/>
    <w:rsid w:val="00746B03"/>
    <w:rsid w:val="00760A70"/>
    <w:rsid w:val="00767B8A"/>
    <w:rsid w:val="0079036D"/>
    <w:rsid w:val="00790D9E"/>
    <w:rsid w:val="0079344B"/>
    <w:rsid w:val="007C7271"/>
    <w:rsid w:val="007D4A92"/>
    <w:rsid w:val="007D6B76"/>
    <w:rsid w:val="007F1068"/>
    <w:rsid w:val="008103D5"/>
    <w:rsid w:val="00821AF8"/>
    <w:rsid w:val="00830731"/>
    <w:rsid w:val="0083075C"/>
    <w:rsid w:val="00830CA3"/>
    <w:rsid w:val="008458A9"/>
    <w:rsid w:val="00845EC9"/>
    <w:rsid w:val="00857713"/>
    <w:rsid w:val="0086550A"/>
    <w:rsid w:val="00880451"/>
    <w:rsid w:val="00883763"/>
    <w:rsid w:val="00887688"/>
    <w:rsid w:val="00887A60"/>
    <w:rsid w:val="008B6132"/>
    <w:rsid w:val="008C31A4"/>
    <w:rsid w:val="008C6B25"/>
    <w:rsid w:val="008D0BD5"/>
    <w:rsid w:val="008F2CC8"/>
    <w:rsid w:val="00921D77"/>
    <w:rsid w:val="00931352"/>
    <w:rsid w:val="009370EF"/>
    <w:rsid w:val="009547BA"/>
    <w:rsid w:val="0097370E"/>
    <w:rsid w:val="009756DB"/>
    <w:rsid w:val="00976DC1"/>
    <w:rsid w:val="00977F6B"/>
    <w:rsid w:val="009857E8"/>
    <w:rsid w:val="009A48B4"/>
    <w:rsid w:val="009C6579"/>
    <w:rsid w:val="009C7C6E"/>
    <w:rsid w:val="009D38DD"/>
    <w:rsid w:val="009D567E"/>
    <w:rsid w:val="009E1D43"/>
    <w:rsid w:val="009E54E9"/>
    <w:rsid w:val="009E61F4"/>
    <w:rsid w:val="009F3620"/>
    <w:rsid w:val="009F4DFC"/>
    <w:rsid w:val="00A00C3C"/>
    <w:rsid w:val="00A00CF4"/>
    <w:rsid w:val="00A03F0B"/>
    <w:rsid w:val="00A12BC4"/>
    <w:rsid w:val="00A14C8B"/>
    <w:rsid w:val="00A155F6"/>
    <w:rsid w:val="00A26021"/>
    <w:rsid w:val="00A26AB3"/>
    <w:rsid w:val="00A31069"/>
    <w:rsid w:val="00A67FDB"/>
    <w:rsid w:val="00A710DA"/>
    <w:rsid w:val="00A75EC3"/>
    <w:rsid w:val="00A97CF0"/>
    <w:rsid w:val="00AA05A4"/>
    <w:rsid w:val="00AA15D1"/>
    <w:rsid w:val="00AD52C6"/>
    <w:rsid w:val="00B1304A"/>
    <w:rsid w:val="00B1310C"/>
    <w:rsid w:val="00B27EED"/>
    <w:rsid w:val="00B41F9D"/>
    <w:rsid w:val="00B44CB5"/>
    <w:rsid w:val="00B65718"/>
    <w:rsid w:val="00B75528"/>
    <w:rsid w:val="00B80598"/>
    <w:rsid w:val="00B90601"/>
    <w:rsid w:val="00B943B4"/>
    <w:rsid w:val="00BA6157"/>
    <w:rsid w:val="00BC41AC"/>
    <w:rsid w:val="00BD2EBC"/>
    <w:rsid w:val="00BE6AD8"/>
    <w:rsid w:val="00C00EC6"/>
    <w:rsid w:val="00C01FAA"/>
    <w:rsid w:val="00C04118"/>
    <w:rsid w:val="00C14C00"/>
    <w:rsid w:val="00C302DC"/>
    <w:rsid w:val="00C30C26"/>
    <w:rsid w:val="00C31CBB"/>
    <w:rsid w:val="00C62394"/>
    <w:rsid w:val="00C64B5C"/>
    <w:rsid w:val="00C74830"/>
    <w:rsid w:val="00C76A27"/>
    <w:rsid w:val="00C868E7"/>
    <w:rsid w:val="00C96E04"/>
    <w:rsid w:val="00CA3634"/>
    <w:rsid w:val="00CD1AFF"/>
    <w:rsid w:val="00CD2053"/>
    <w:rsid w:val="00D0497B"/>
    <w:rsid w:val="00D06086"/>
    <w:rsid w:val="00D12205"/>
    <w:rsid w:val="00D131F0"/>
    <w:rsid w:val="00D164DB"/>
    <w:rsid w:val="00D2635E"/>
    <w:rsid w:val="00D34534"/>
    <w:rsid w:val="00D354F1"/>
    <w:rsid w:val="00D400E1"/>
    <w:rsid w:val="00D94D8C"/>
    <w:rsid w:val="00DA174C"/>
    <w:rsid w:val="00DA4895"/>
    <w:rsid w:val="00DB066D"/>
    <w:rsid w:val="00DC5CB7"/>
    <w:rsid w:val="00DE2C4A"/>
    <w:rsid w:val="00DE5C41"/>
    <w:rsid w:val="00DE5FF3"/>
    <w:rsid w:val="00DE6154"/>
    <w:rsid w:val="00E01398"/>
    <w:rsid w:val="00E10987"/>
    <w:rsid w:val="00E13AC0"/>
    <w:rsid w:val="00E42A7E"/>
    <w:rsid w:val="00E4360D"/>
    <w:rsid w:val="00E533BE"/>
    <w:rsid w:val="00E649E1"/>
    <w:rsid w:val="00E70D53"/>
    <w:rsid w:val="00E73A15"/>
    <w:rsid w:val="00E83517"/>
    <w:rsid w:val="00E857A8"/>
    <w:rsid w:val="00E94012"/>
    <w:rsid w:val="00E95E19"/>
    <w:rsid w:val="00EA2E2F"/>
    <w:rsid w:val="00EA3234"/>
    <w:rsid w:val="00EA53C1"/>
    <w:rsid w:val="00EB6670"/>
    <w:rsid w:val="00EF3AFD"/>
    <w:rsid w:val="00F001B5"/>
    <w:rsid w:val="00F1431F"/>
    <w:rsid w:val="00F43421"/>
    <w:rsid w:val="00F5696B"/>
    <w:rsid w:val="00F62630"/>
    <w:rsid w:val="00F65C81"/>
    <w:rsid w:val="00F67A2D"/>
    <w:rsid w:val="00F714C6"/>
    <w:rsid w:val="00F82897"/>
    <w:rsid w:val="00F94C7D"/>
    <w:rsid w:val="00FB243E"/>
    <w:rsid w:val="00FB7797"/>
    <w:rsid w:val="00FC4975"/>
    <w:rsid w:val="00FC7155"/>
    <w:rsid w:val="00FD28E8"/>
    <w:rsid w:val="00FD3405"/>
    <w:rsid w:val="00FD4B5A"/>
    <w:rsid w:val="00FD5D3E"/>
    <w:rsid w:val="00FD5FC1"/>
    <w:rsid w:val="00FE0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70AF"/>
  <w15:chartTrackingRefBased/>
  <w15:docId w15:val="{B581DFB2-3673-4C48-A055-18AAD5D7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52C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AD52C6"/>
    <w:pPr>
      <w:spacing w:before="100" w:beforeAutospacing="1" w:after="100" w:afterAutospacing="1" w:line="240" w:lineRule="auto"/>
    </w:pPr>
    <w:rPr>
      <w:rFonts w:ascii="Calibri" w:hAnsi="Calibri" w:cs="Calibri"/>
      <w:lang w:eastAsia="en-AU"/>
    </w:rPr>
  </w:style>
  <w:style w:type="table" w:styleId="TableGrid">
    <w:name w:val="Table Grid"/>
    <w:basedOn w:val="TableNormal"/>
    <w:uiPriority w:val="39"/>
    <w:rsid w:val="00AD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1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5D1"/>
  </w:style>
  <w:style w:type="paragraph" w:styleId="Footer">
    <w:name w:val="footer"/>
    <w:basedOn w:val="Normal"/>
    <w:link w:val="FooterChar"/>
    <w:uiPriority w:val="99"/>
    <w:unhideWhenUsed/>
    <w:rsid w:val="00AA1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5D1"/>
  </w:style>
  <w:style w:type="paragraph" w:styleId="ListParagraph">
    <w:name w:val="List Paragraph"/>
    <w:basedOn w:val="Normal"/>
    <w:uiPriority w:val="34"/>
    <w:qFormat/>
    <w:rsid w:val="00AA15D1"/>
    <w:pPr>
      <w:ind w:left="720"/>
      <w:contextualSpacing/>
    </w:pPr>
  </w:style>
  <w:style w:type="character" w:styleId="Hyperlink">
    <w:name w:val="Hyperlink"/>
    <w:basedOn w:val="DefaultParagraphFont"/>
    <w:uiPriority w:val="99"/>
    <w:unhideWhenUsed/>
    <w:rsid w:val="00B41F9D"/>
    <w:rPr>
      <w:color w:val="0563C1" w:themeColor="hyperlink"/>
      <w:u w:val="single"/>
    </w:rPr>
  </w:style>
  <w:style w:type="character" w:customStyle="1" w:styleId="UnresolvedMention1">
    <w:name w:val="Unresolved Mention1"/>
    <w:basedOn w:val="DefaultParagraphFont"/>
    <w:uiPriority w:val="99"/>
    <w:semiHidden/>
    <w:unhideWhenUsed/>
    <w:rsid w:val="00B41F9D"/>
    <w:rPr>
      <w:color w:val="808080"/>
      <w:shd w:val="clear" w:color="auto" w:fill="E6E6E6"/>
    </w:rPr>
  </w:style>
  <w:style w:type="paragraph" w:styleId="BalloonText">
    <w:name w:val="Balloon Text"/>
    <w:basedOn w:val="Normal"/>
    <w:link w:val="BalloonTextChar"/>
    <w:uiPriority w:val="99"/>
    <w:semiHidden/>
    <w:unhideWhenUsed/>
    <w:rsid w:val="00F43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421"/>
    <w:rPr>
      <w:rFonts w:ascii="Segoe UI" w:hAnsi="Segoe UI" w:cs="Segoe UI"/>
      <w:sz w:val="18"/>
      <w:szCs w:val="18"/>
    </w:rPr>
  </w:style>
  <w:style w:type="character" w:styleId="CommentReference">
    <w:name w:val="annotation reference"/>
    <w:basedOn w:val="DefaultParagraphFont"/>
    <w:uiPriority w:val="99"/>
    <w:semiHidden/>
    <w:unhideWhenUsed/>
    <w:rsid w:val="00563350"/>
    <w:rPr>
      <w:sz w:val="16"/>
      <w:szCs w:val="16"/>
    </w:rPr>
  </w:style>
  <w:style w:type="paragraph" w:styleId="CommentText">
    <w:name w:val="annotation text"/>
    <w:basedOn w:val="Normal"/>
    <w:link w:val="CommentTextChar"/>
    <w:uiPriority w:val="99"/>
    <w:semiHidden/>
    <w:unhideWhenUsed/>
    <w:rsid w:val="00563350"/>
    <w:pPr>
      <w:spacing w:line="240" w:lineRule="auto"/>
    </w:pPr>
    <w:rPr>
      <w:sz w:val="20"/>
      <w:szCs w:val="20"/>
    </w:rPr>
  </w:style>
  <w:style w:type="character" w:customStyle="1" w:styleId="CommentTextChar">
    <w:name w:val="Comment Text Char"/>
    <w:basedOn w:val="DefaultParagraphFont"/>
    <w:link w:val="CommentText"/>
    <w:uiPriority w:val="99"/>
    <w:semiHidden/>
    <w:rsid w:val="00563350"/>
    <w:rPr>
      <w:sz w:val="20"/>
      <w:szCs w:val="20"/>
    </w:rPr>
  </w:style>
  <w:style w:type="paragraph" w:styleId="CommentSubject">
    <w:name w:val="annotation subject"/>
    <w:basedOn w:val="CommentText"/>
    <w:next w:val="CommentText"/>
    <w:link w:val="CommentSubjectChar"/>
    <w:uiPriority w:val="99"/>
    <w:semiHidden/>
    <w:unhideWhenUsed/>
    <w:rsid w:val="00563350"/>
    <w:rPr>
      <w:b/>
      <w:bCs/>
    </w:rPr>
  </w:style>
  <w:style w:type="character" w:customStyle="1" w:styleId="CommentSubjectChar">
    <w:name w:val="Comment Subject Char"/>
    <w:basedOn w:val="CommentTextChar"/>
    <w:link w:val="CommentSubject"/>
    <w:uiPriority w:val="99"/>
    <w:semiHidden/>
    <w:rsid w:val="00563350"/>
    <w:rPr>
      <w:b/>
      <w:bCs/>
      <w:sz w:val="20"/>
      <w:szCs w:val="20"/>
    </w:rPr>
  </w:style>
  <w:style w:type="character" w:customStyle="1" w:styleId="UnresolvedMention">
    <w:name w:val="Unresolved Mention"/>
    <w:basedOn w:val="DefaultParagraphFont"/>
    <w:uiPriority w:val="99"/>
    <w:semiHidden/>
    <w:unhideWhenUsed/>
    <w:rsid w:val="00563350"/>
    <w:rPr>
      <w:color w:val="808080"/>
      <w:shd w:val="clear" w:color="auto" w:fill="E6E6E6"/>
    </w:rPr>
  </w:style>
  <w:style w:type="paragraph" w:styleId="Revision">
    <w:name w:val="Revision"/>
    <w:hidden/>
    <w:uiPriority w:val="99"/>
    <w:semiHidden/>
    <w:rsid w:val="008837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80703">
      <w:bodyDiv w:val="1"/>
      <w:marLeft w:val="0"/>
      <w:marRight w:val="0"/>
      <w:marTop w:val="0"/>
      <w:marBottom w:val="0"/>
      <w:divBdr>
        <w:top w:val="none" w:sz="0" w:space="0" w:color="auto"/>
        <w:left w:val="none" w:sz="0" w:space="0" w:color="auto"/>
        <w:bottom w:val="none" w:sz="0" w:space="0" w:color="auto"/>
        <w:right w:val="none" w:sz="0" w:space="0" w:color="auto"/>
      </w:divBdr>
    </w:div>
    <w:div w:id="535001078">
      <w:bodyDiv w:val="1"/>
      <w:marLeft w:val="0"/>
      <w:marRight w:val="0"/>
      <w:marTop w:val="0"/>
      <w:marBottom w:val="0"/>
      <w:divBdr>
        <w:top w:val="none" w:sz="0" w:space="0" w:color="auto"/>
        <w:left w:val="none" w:sz="0" w:space="0" w:color="auto"/>
        <w:bottom w:val="none" w:sz="0" w:space="0" w:color="auto"/>
        <w:right w:val="none" w:sz="0" w:space="0" w:color="auto"/>
      </w:divBdr>
    </w:div>
    <w:div w:id="131768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tivelearning@penrith.c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reativelearning@penrith.c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33B41-1585-454C-ACF3-795F7BCA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684</Words>
  <Characters>3258</Characters>
  <Application>Microsoft Office Word</Application>
  <DocSecurity>0</DocSecurity>
  <Lines>77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Zammit</dc:creator>
  <cp:keywords/>
  <dc:description/>
  <cp:lastModifiedBy>Fleur Wells</cp:lastModifiedBy>
  <cp:revision>4</cp:revision>
  <cp:lastPrinted>2020-04-15T06:20:00Z</cp:lastPrinted>
  <dcterms:created xsi:type="dcterms:W3CDTF">2021-11-05T04:01:00Z</dcterms:created>
  <dcterms:modified xsi:type="dcterms:W3CDTF">2021-11-05T04:18:00Z</dcterms:modified>
</cp:coreProperties>
</file>